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5D" w:rsidRPr="005E335D" w:rsidRDefault="005E335D" w:rsidP="005E335D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696969"/>
          <w:sz w:val="54"/>
          <w:szCs w:val="54"/>
          <w:lang w:eastAsia="ru-RU"/>
        </w:rPr>
      </w:pPr>
      <w:r w:rsidRPr="005E335D">
        <w:rPr>
          <w:rFonts w:ascii="Arial" w:eastAsia="Times New Roman" w:hAnsi="Arial" w:cs="Arial"/>
          <w:b/>
          <w:bCs/>
          <w:color w:val="696969"/>
          <w:sz w:val="54"/>
          <w:szCs w:val="54"/>
          <w:lang w:eastAsia="ru-RU"/>
        </w:rPr>
        <w:t>Положение о внутреннем контроле автономного учреждения культуры Вологодской области "Вологодский ордена "Знак Почета" государственный драматический театр"</w:t>
      </w:r>
    </w:p>
    <w:p w:rsidR="005E335D" w:rsidRPr="005E335D" w:rsidRDefault="005E335D" w:rsidP="005E335D">
      <w:pPr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5E335D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1. ОБЩИЕ ПОЛОЖЕНИЯ</w:t>
      </w:r>
    </w:p>
    <w:p w:rsidR="005E335D" w:rsidRPr="005E335D" w:rsidRDefault="005E335D" w:rsidP="005E335D">
      <w:pPr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1.1. Настоящее Положение о внутреннем контроле (далее - "Положение") автономного учреждения культуры Вологодской области "Вологодский ордена "Знак Почета" государственный драматический театр" (далее - "Учреждение") принято в соответствии с законодательством Российской Федерации и Уставом Учреждения.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1.2. Настоящее Положение является внутренним документом Учреждения, определяющим порядок осуществления контроля за финансово-хозяйственной деятельностью Учреждения, включая: назначение и состав процедур внутреннего контроля, формы их осуществления, уполномоченные органы, порядок внутреннего взаимодействия со структурными подразделениями Общества.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1.3. Под внутренним контролем понимается проведение наблюдений, обследований, осуществлённых в порядке руководства и контроля за соблюдением работниками Учреждения законодательных и иных нормативно-правовых актов РФ, субъекта РФ, муниципалитета, локальных актов Учреждения при осуществлении деятельности.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1.4. Положение о внутреннем контроле утверждается художественным руководителем Учреждения.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1.5. Целями внутреннего контроля являются: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качеством оказываемых Учреждением услуг;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- контроль за подготовкой и проведением каждого спектакля (контроль за расходами, наполняемостью зала и полученными доходами, оценка эффективности расходования средств);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 xml:space="preserve">- контроль за основными показателями деятельности Учреждения, в том числе за количеством проводимых спектаклей, посещаемостью мероприятий, </w:t>
      </w:r>
      <w:proofErr w:type="spellStart"/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обновляемостью</w:t>
      </w:r>
      <w:proofErr w:type="spellEnd"/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репертуара;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пополнением архива материалов о деятельности Учреждения, размещенных в средствах массовой информации;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составлением и проверкой отчетности;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отзывами в Книге отзывов и предложений, проведение опросов удовлетворенности населения качеством предоставляемых услуг.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1.6. Задачи внутреннего контроля: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осуществление контроля над исполнением законодательства;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выявление случаев нарушений и неисполнения законодательных и иных нормативных правовых актов и принятие мер по их пресечению;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анализ причин, лежащих в основе нарушений, принятие мер по их предупреждению;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анализ и оценка эффективности деятельности Учреждения;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анализ результатов реализации приказов и распоряжений в Учреждении.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1.7. Функции внутреннего контроля: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аналитическая;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контрольно-диагностическая;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коррективно-регулятивная.</w:t>
      </w:r>
    </w:p>
    <w:p w:rsidR="005E335D" w:rsidRPr="005E335D" w:rsidRDefault="005E335D" w:rsidP="005E335D">
      <w:pPr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5E335D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2. НАЗНАЧЕНИЕ И СОСТАВ </w:t>
      </w:r>
      <w:r w:rsidRPr="005E335D">
        <w:rPr>
          <w:rFonts w:ascii="Arial" w:eastAsia="Times New Roman" w:hAnsi="Arial" w:cs="Arial"/>
          <w:color w:val="50433C"/>
          <w:sz w:val="48"/>
          <w:szCs w:val="48"/>
          <w:lang w:eastAsia="ru-RU"/>
        </w:rPr>
        <w:br/>
        <w:t>ПРОЦЕДУР ВНУТРЕННЕГО КОНТРОЛЯ</w:t>
      </w:r>
    </w:p>
    <w:p w:rsidR="005E335D" w:rsidRPr="005E335D" w:rsidRDefault="005E335D" w:rsidP="005E335D">
      <w:pPr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2.1. Процедуры внутреннего контроля являются формой управленческо-финансового контроля, включающей в себя: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 xml:space="preserve">- контроль результативности и эффективности 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деятельности Учреждения;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соблюдения требований нормативных актов и внутренних документов Учреждения;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комплексную оценку деятельности Учреждения.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2.2. Внутренний контроль осуществляется в виде плановых или оперативных проверок и мониторинга.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Внутренний контроль в виде плановых проверок осуществляется в соответствии с планом-графиком Учреждения, который обеспечивает периодичность и исключает нерациональное дублирование в организации проверок, и доводится до работников театра в начале театрального сезона.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Внутренний контроль в виде оперативных проверок осуществляется по приказу художественного руководителя Учреждения в целях установления фактов и проверки сведений о нарушениях, указанных в обращениях работников, иных граждан, организаций, урегулирования конфликтных ситуаций.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Внутренний контроль в виде мониторинга предусматривает сбор, системный учёт, обработку и анализ информации по организации и результатам деятельности Учреждения для эффективного решения задач управления качеством оказываемых услуг.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2.3. Виды внутреннего контроля: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предварительный - предварительное знакомство;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текущий - непосредственное наблюдение за рабочим процессом;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итоговый - изучение результатов работы Учреждения, его структурных подразделений, отдельных работников за месяц, квартал, полугодие, год.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2.4. К процедурам внутреннего контроля относятся следующие мероприятия: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проверки отдельных финансово-хозяйственных операций по требованию уполномоченных лиц либо по собственной инициативе;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проверка деятельности Учреждения на предмет соответствия законодательству;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 xml:space="preserve">- организация системы сбора, обработки и передачи 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информации, в том числе формирования отчетов и сообщений, содержащих операционную, финансовую и другую информацию о деятельности Учреждения;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разделения ключевых обязанностей между сотрудниками Учреждения;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проверка сохранности активов;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подготовкой и проведением каждого спектакля (контроль за расходами, наполняемостью зала и полученными доходами, оценка эффективности расходования средств);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 xml:space="preserve">- контроль за основными показателями деятельности Учреждения, в том числе за количеством проводимых спектаклей, посещаемостью мероприятий, </w:t>
      </w:r>
      <w:proofErr w:type="spellStart"/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обновляемостью</w:t>
      </w:r>
      <w:proofErr w:type="spellEnd"/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репертуара;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пополнением архива материалов о деятельности Учреждения, размещенных в средствах массовой информации;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отзывами в Книге отзывов и предложений, проведение опросов удовлетворенности населения качеством предоставляемых услуг;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контроль за соблюдением Устава Учреждения, Правил внутреннего трудового распорядка и иных локальных актов Учреждения.</w:t>
      </w:r>
    </w:p>
    <w:p w:rsidR="005E335D" w:rsidRPr="005E335D" w:rsidRDefault="005E335D" w:rsidP="005E335D">
      <w:pPr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5E335D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3. УПОЛНОМОЧЕННЫЕ ЛИЦА</w:t>
      </w:r>
    </w:p>
    <w:p w:rsidR="005E335D" w:rsidRPr="005E335D" w:rsidRDefault="005E335D" w:rsidP="005E335D">
      <w:pPr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3.1. Лица, уполномоченные применять процедуры внутреннего контроля, определяются решением художественного руководителя Учреждения.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3.2. В качестве экспертов к участию во внутреннем контроле могут привлекаться сторонние организации, отдельные специалисты.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3.3. В целях повышения эффективности, проверки проводятся без предварительного предупреждения. Продолжительность каждой из проверок не должна превышать 5-10 дней.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 xml:space="preserve">3.4. Лица, уполномоченные применять процедуры внутреннего контроля, имеют право запрашивать 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необходимую информацию, изучать документацию, относящуюся к вопросу внутреннего контроля, изучать практическую деятельность работников, организовывать различные исследования.</w:t>
      </w:r>
    </w:p>
    <w:p w:rsidR="005E335D" w:rsidRPr="005E335D" w:rsidRDefault="005E335D" w:rsidP="005E335D">
      <w:pPr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5E335D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4. ЗАКЛЮЧЕНИЯ И РЕКОМЕНДАЦИИ</w:t>
      </w:r>
    </w:p>
    <w:p w:rsidR="005E335D" w:rsidRPr="005E335D" w:rsidRDefault="005E335D" w:rsidP="005E335D">
      <w:pPr>
        <w:spacing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4.1. По результатам применения процедур внутреннего контроля, уполномоченное лицо может выносить соответствующее заключение или рекомендацию с приложением соответствующей информации художественному руководителю театра (в письменной или устной форме) для дальнейшего рассмотрения и принятия соответствующего решения.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4.2. Информация о результатах доводится до работников Учреждения в течение 7 дней с момента завершения проверки путем вывешивания на доске объявлений.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4.3. Работники после ознакомления с результатами внутреннего контроля вправе обратиться к художественному руководителю учреждения с заявлением о несогласии с результатами контроля в целом или по отдельным фактам и выводам.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4.4. Художественный руководитель театра по результатам внутреннего контроля принимает следующие решения: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об издании соответствующего приказа;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об обсуждении итоговых материалов внутреннего контроля;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о проведении повторного контроля с привлечением определённых специалистов (экспертов);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о привлечении к дисциплинарной ответственности;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о поощрении работников; </w:t>
      </w:r>
      <w:r w:rsidRPr="005E335D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- иные решения в пределах своей компетенции. </w:t>
      </w:r>
    </w:p>
    <w:p w:rsidR="005E335D" w:rsidRPr="005E335D" w:rsidRDefault="005E335D" w:rsidP="005E335D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E3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22B52" w:rsidRDefault="00E22B52">
      <w:bookmarkStart w:id="0" w:name="_GoBack"/>
      <w:bookmarkEnd w:id="0"/>
    </w:p>
    <w:sectPr w:rsidR="00E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D"/>
    <w:rsid w:val="005E335D"/>
    <w:rsid w:val="00E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4CE6-E3EC-41DB-A712-0F2F4368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3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3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3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3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056">
          <w:marLeft w:val="900"/>
          <w:marRight w:val="90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390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9785">
          <w:marLeft w:val="0"/>
          <w:marRight w:val="90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Shadrin</dc:creator>
  <cp:keywords/>
  <dc:description/>
  <cp:lastModifiedBy>Maxim Shadrin</cp:lastModifiedBy>
  <cp:revision>1</cp:revision>
  <dcterms:created xsi:type="dcterms:W3CDTF">2020-06-30T12:37:00Z</dcterms:created>
  <dcterms:modified xsi:type="dcterms:W3CDTF">2020-06-30T12:37:00Z</dcterms:modified>
</cp:coreProperties>
</file>